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E" w:rsidRDefault="008C76AE">
      <w:r>
        <w:t>Coordonnées – Comité de la politique culturelle</w:t>
      </w:r>
    </w:p>
    <w:p w:rsidR="002D73BE" w:rsidRPr="008C76AE" w:rsidRDefault="002D73BE">
      <w:pPr>
        <w:rPr>
          <w:lang w:val="en-CA"/>
        </w:rPr>
      </w:pPr>
      <w:r w:rsidRPr="008C76AE">
        <w:rPr>
          <w:lang w:val="en-CA"/>
        </w:rPr>
        <w:t>Contact info – Cultural Policy Committee</w:t>
      </w:r>
    </w:p>
    <w:tbl>
      <w:tblPr>
        <w:tblStyle w:val="Grilledutablea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3544"/>
      </w:tblGrid>
      <w:tr w:rsidR="002D73BE" w:rsidRPr="008C76AE" w:rsidTr="0062136F">
        <w:tc>
          <w:tcPr>
            <w:tcW w:w="1985" w:type="dxa"/>
          </w:tcPr>
          <w:p w:rsidR="002D73BE" w:rsidRPr="00AA5A14" w:rsidRDefault="008C76AE">
            <w:pPr>
              <w:rPr>
                <w:b/>
                <w:lang w:val="en-CA"/>
              </w:rPr>
            </w:pPr>
            <w:r w:rsidRPr="00AA5A14">
              <w:rPr>
                <w:b/>
                <w:lang w:val="en-CA"/>
              </w:rPr>
              <w:t>Nom / Name</w:t>
            </w:r>
          </w:p>
        </w:tc>
        <w:tc>
          <w:tcPr>
            <w:tcW w:w="4253" w:type="dxa"/>
          </w:tcPr>
          <w:p w:rsidR="002D73BE" w:rsidRPr="00AA5A14" w:rsidRDefault="008C76AE">
            <w:pPr>
              <w:rPr>
                <w:b/>
                <w:lang w:val="en-CA"/>
              </w:rPr>
            </w:pPr>
            <w:proofErr w:type="spellStart"/>
            <w:r w:rsidRPr="00AA5A14">
              <w:rPr>
                <w:b/>
                <w:lang w:val="en-CA"/>
              </w:rPr>
              <w:t>Adresse</w:t>
            </w:r>
            <w:proofErr w:type="spellEnd"/>
            <w:r w:rsidRPr="00AA5A14">
              <w:rPr>
                <w:b/>
                <w:lang w:val="en-CA"/>
              </w:rPr>
              <w:t xml:space="preserve"> courriel / Email address</w:t>
            </w:r>
          </w:p>
        </w:tc>
        <w:tc>
          <w:tcPr>
            <w:tcW w:w="3544" w:type="dxa"/>
          </w:tcPr>
          <w:p w:rsidR="002D73BE" w:rsidRPr="00AA5A14" w:rsidRDefault="008C76AE">
            <w:pPr>
              <w:rPr>
                <w:b/>
                <w:lang w:val="en-CA"/>
              </w:rPr>
            </w:pPr>
            <w:proofErr w:type="spellStart"/>
            <w:r w:rsidRPr="00AA5A14">
              <w:rPr>
                <w:b/>
                <w:lang w:val="en-CA"/>
              </w:rPr>
              <w:t>Tél</w:t>
            </w:r>
            <w:proofErr w:type="spellEnd"/>
            <w:r w:rsidRPr="00AA5A14">
              <w:rPr>
                <w:b/>
                <w:lang w:val="en-CA"/>
              </w:rPr>
              <w:t xml:space="preserve"> / Tel</w:t>
            </w:r>
          </w:p>
        </w:tc>
      </w:tr>
      <w:tr w:rsidR="008C76AE" w:rsidRPr="008C76AE" w:rsidTr="0062136F">
        <w:tc>
          <w:tcPr>
            <w:tcW w:w="1985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Daniel Gautier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4" w:history="1">
              <w:r w:rsidR="008C76AE" w:rsidRPr="002A3EA7">
                <w:rPr>
                  <w:rStyle w:val="Lienhypertexte"/>
                  <w:lang w:val="en-CA"/>
                </w:rPr>
                <w:t>danielgautier@videotron.ca</w:t>
              </w:r>
            </w:hyperlink>
            <w:r w:rsidR="008C76AE">
              <w:rPr>
                <w:lang w:val="en-CA"/>
              </w:rPr>
              <w:t xml:space="preserve"> </w:t>
            </w:r>
          </w:p>
        </w:tc>
        <w:tc>
          <w:tcPr>
            <w:tcW w:w="3544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514-717-7984</w:t>
            </w:r>
          </w:p>
        </w:tc>
      </w:tr>
      <w:tr w:rsidR="008C76AE" w:rsidRPr="008C76AE" w:rsidTr="0062136F">
        <w:tc>
          <w:tcPr>
            <w:tcW w:w="1985" w:type="dxa"/>
          </w:tcPr>
          <w:p w:rsidR="008C76AE" w:rsidRPr="008C76AE" w:rsidRDefault="008C76AE" w:rsidP="008C76AE">
            <w:pPr>
              <w:rPr>
                <w:lang w:val="en-CA"/>
              </w:rPr>
            </w:pPr>
            <w:r w:rsidRPr="008C76AE">
              <w:rPr>
                <w:lang w:val="en-CA"/>
              </w:rPr>
              <w:t xml:space="preserve">Chris </w:t>
            </w:r>
            <w:proofErr w:type="spellStart"/>
            <w:r w:rsidRPr="008C76AE">
              <w:rPr>
                <w:lang w:val="en-CA"/>
              </w:rPr>
              <w:t>Gobeil</w:t>
            </w:r>
            <w:proofErr w:type="spellEnd"/>
          </w:p>
          <w:p w:rsidR="008C76AE" w:rsidRPr="008C76AE" w:rsidRDefault="008C76AE" w:rsidP="008C76AE">
            <w:pPr>
              <w:jc w:val="center"/>
              <w:rPr>
                <w:lang w:val="en-CA"/>
              </w:rPr>
            </w:pP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5" w:history="1">
              <w:r w:rsidR="008C76AE">
                <w:rPr>
                  <w:rStyle w:val="Lienhypertexte"/>
                  <w:lang w:val="en-CA"/>
                </w:rPr>
                <w:t>Christopher@GobeilDickison.com</w:t>
              </w:r>
            </w:hyperlink>
          </w:p>
        </w:tc>
        <w:tc>
          <w:tcPr>
            <w:tcW w:w="3544" w:type="dxa"/>
          </w:tcPr>
          <w:p w:rsidR="008C76AE" w:rsidRPr="008C76AE" w:rsidRDefault="0062136F" w:rsidP="008C76AE">
            <w:pPr>
              <w:rPr>
                <w:lang w:val="en-CA"/>
              </w:rPr>
            </w:pPr>
            <w:r>
              <w:rPr>
                <w:lang w:val="en-CA"/>
              </w:rPr>
              <w:t>Bureau / Work</w:t>
            </w:r>
            <w:r w:rsidR="008C76AE" w:rsidRPr="008C76AE">
              <w:rPr>
                <w:lang w:val="en-CA"/>
              </w:rPr>
              <w:t>:  450-458-4119, ext</w:t>
            </w:r>
            <w:r w:rsidR="008C76AE">
              <w:rPr>
                <w:lang w:val="en-CA"/>
              </w:rPr>
              <w:t>.</w:t>
            </w:r>
            <w:r w:rsidR="008C76AE" w:rsidRPr="008C76AE">
              <w:rPr>
                <w:lang w:val="en-CA"/>
              </w:rPr>
              <w:t xml:space="preserve"> 1</w:t>
            </w:r>
          </w:p>
          <w:p w:rsidR="008C76AE" w:rsidRPr="008C76AE" w:rsidRDefault="0062136F" w:rsidP="0062136F">
            <w:pPr>
              <w:rPr>
                <w:lang w:val="en-CA"/>
              </w:rPr>
            </w:pPr>
            <w:r>
              <w:rPr>
                <w:lang w:val="en-CA"/>
              </w:rPr>
              <w:t>Cell: </w:t>
            </w:r>
            <w:r w:rsidR="008C76AE" w:rsidRPr="008C76AE">
              <w:rPr>
                <w:lang w:val="en-CA"/>
              </w:rPr>
              <w:t>514-261-9482</w:t>
            </w:r>
          </w:p>
        </w:tc>
      </w:tr>
      <w:tr w:rsidR="008C76AE" w:rsidTr="0062136F">
        <w:tc>
          <w:tcPr>
            <w:tcW w:w="1985" w:type="dxa"/>
          </w:tcPr>
          <w:p w:rsidR="008C76AE" w:rsidRDefault="008C76AE" w:rsidP="008C76AE">
            <w:r>
              <w:rPr>
                <w:rFonts w:eastAsia="Times New Roman"/>
              </w:rPr>
              <w:t>Blair Mackay</w:t>
            </w:r>
          </w:p>
        </w:tc>
        <w:tc>
          <w:tcPr>
            <w:tcW w:w="4253" w:type="dxa"/>
          </w:tcPr>
          <w:p w:rsidR="008C76AE" w:rsidRDefault="00341226" w:rsidP="008C76AE">
            <w:hyperlink r:id="rId6" w:history="1">
              <w:r w:rsidR="008C76AE">
                <w:rPr>
                  <w:rStyle w:val="Lienhypertexte"/>
                  <w:rFonts w:eastAsia="Times New Roman"/>
                </w:rPr>
                <w:t>cloumack@videotron.ca</w:t>
              </w:r>
            </w:hyperlink>
          </w:p>
        </w:tc>
        <w:tc>
          <w:tcPr>
            <w:tcW w:w="3544" w:type="dxa"/>
          </w:tcPr>
          <w:p w:rsidR="008C76AE" w:rsidRDefault="008C76AE" w:rsidP="008C76AE">
            <w:r>
              <w:rPr>
                <w:rFonts w:eastAsia="Times New Roman"/>
              </w:rPr>
              <w:t>450-807-1179</w:t>
            </w:r>
          </w:p>
        </w:tc>
      </w:tr>
      <w:tr w:rsidR="008C76AE" w:rsidTr="0062136F">
        <w:tc>
          <w:tcPr>
            <w:tcW w:w="1985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Heather Markgraf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7" w:history="1">
              <w:r w:rsidR="008C76AE" w:rsidRPr="002A3EA7">
                <w:rPr>
                  <w:rStyle w:val="Lienhypertexte"/>
                  <w:lang w:val="en-CA"/>
                </w:rPr>
                <w:t>heather@hudsonproductions.ca</w:t>
              </w:r>
            </w:hyperlink>
          </w:p>
        </w:tc>
        <w:tc>
          <w:tcPr>
            <w:tcW w:w="3544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 w:rsidRPr="002D73BE">
              <w:rPr>
                <w:lang w:val="en-CA"/>
              </w:rPr>
              <w:t>(450) 458-5281</w:t>
            </w:r>
          </w:p>
        </w:tc>
      </w:tr>
      <w:tr w:rsidR="008C76AE" w:rsidTr="0062136F">
        <w:tc>
          <w:tcPr>
            <w:tcW w:w="1985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Carol Outram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8" w:history="1">
              <w:r w:rsidR="008C76AE">
                <w:rPr>
                  <w:rStyle w:val="Lienhypertexte"/>
                  <w:lang w:val="en-CA"/>
                </w:rPr>
                <w:t>c.outram@bell.net</w:t>
              </w:r>
            </w:hyperlink>
          </w:p>
        </w:tc>
        <w:tc>
          <w:tcPr>
            <w:tcW w:w="3544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450 458 0625</w:t>
            </w:r>
          </w:p>
        </w:tc>
      </w:tr>
      <w:tr w:rsidR="008C76AE" w:rsidTr="0062136F">
        <w:tc>
          <w:tcPr>
            <w:tcW w:w="1985" w:type="dxa"/>
          </w:tcPr>
          <w:p w:rsidR="008C76AE" w:rsidRPr="002D73BE" w:rsidRDefault="008C76AE" w:rsidP="00EA7342">
            <w:pPr>
              <w:rPr>
                <w:lang w:val="en-CA"/>
              </w:rPr>
            </w:pPr>
            <w:r>
              <w:rPr>
                <w:lang w:val="en-CA"/>
              </w:rPr>
              <w:t>Chantal Pe</w:t>
            </w:r>
            <w:r w:rsidR="00EA7342">
              <w:rPr>
                <w:lang w:val="en-CA"/>
              </w:rPr>
              <w:t>rreault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9" w:history="1">
              <w:r w:rsidRPr="008F16FC">
                <w:rPr>
                  <w:rStyle w:val="Lienhypertexte"/>
                  <w:lang w:val="en-CA"/>
                </w:rPr>
                <w:t>me.chantalperreault1@gmail.com</w:t>
              </w:r>
            </w:hyperlink>
            <w:r>
              <w:rPr>
                <w:lang w:val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514-884-9640</w:t>
            </w:r>
          </w:p>
        </w:tc>
      </w:tr>
      <w:tr w:rsidR="008C76AE" w:rsidRPr="002D73BE" w:rsidTr="0062136F">
        <w:tc>
          <w:tcPr>
            <w:tcW w:w="1985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>
              <w:rPr>
                <w:rFonts w:eastAsia="Times New Roman"/>
                <w:lang w:val="en-CA"/>
              </w:rPr>
              <w:t>Clint Ward</w:t>
            </w:r>
            <w:r w:rsidRPr="002D73BE">
              <w:rPr>
                <w:rFonts w:eastAsia="Times New Roman"/>
                <w:lang w:val="en-CA"/>
              </w:rPr>
              <w:t xml:space="preserve"> 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10" w:history="1">
              <w:r w:rsidR="008C76AE" w:rsidRPr="002D73BE">
                <w:rPr>
                  <w:rStyle w:val="Lienhypertexte"/>
                  <w:rFonts w:eastAsia="Times New Roman"/>
                  <w:lang w:val="en-CA"/>
                </w:rPr>
                <w:t>clintward@videotron.ca</w:t>
              </w:r>
            </w:hyperlink>
            <w:r w:rsidR="008C76AE" w:rsidRPr="002D73BE">
              <w:rPr>
                <w:rFonts w:eastAsia="Times New Roman"/>
                <w:lang w:val="en-CA"/>
              </w:rPr>
              <w:t xml:space="preserve">    </w:t>
            </w:r>
          </w:p>
        </w:tc>
        <w:tc>
          <w:tcPr>
            <w:tcW w:w="3544" w:type="dxa"/>
          </w:tcPr>
          <w:p w:rsidR="008C76AE" w:rsidRPr="002D73BE" w:rsidRDefault="008C76AE" w:rsidP="008C76AE">
            <w:pPr>
              <w:rPr>
                <w:lang w:val="en-CA"/>
              </w:rPr>
            </w:pPr>
            <w:r w:rsidRPr="002D73BE">
              <w:rPr>
                <w:rFonts w:eastAsia="Times New Roman"/>
                <w:lang w:val="en-CA"/>
              </w:rPr>
              <w:t>416 884 4762  </w:t>
            </w:r>
          </w:p>
        </w:tc>
      </w:tr>
      <w:tr w:rsidR="008C76AE" w:rsidRPr="002D73BE" w:rsidTr="0062136F">
        <w:tc>
          <w:tcPr>
            <w:tcW w:w="1985" w:type="dxa"/>
          </w:tcPr>
          <w:p w:rsidR="008C76AE" w:rsidRPr="008C76A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Laura McCaffrey</w:t>
            </w:r>
          </w:p>
        </w:tc>
        <w:tc>
          <w:tcPr>
            <w:tcW w:w="4253" w:type="dxa"/>
          </w:tcPr>
          <w:p w:rsidR="008C76AE" w:rsidRPr="002D73BE" w:rsidRDefault="00341226" w:rsidP="008C76AE">
            <w:pPr>
              <w:rPr>
                <w:lang w:val="en-CA"/>
              </w:rPr>
            </w:pPr>
            <w:hyperlink r:id="rId11" w:history="1">
              <w:r w:rsidR="008C76AE" w:rsidRPr="002A3EA7">
                <w:rPr>
                  <w:rStyle w:val="Lienhypertexte"/>
                  <w:lang w:val="en-CA"/>
                </w:rPr>
                <w:t>lauram@ville.hudson.qc.ca</w:t>
              </w:r>
            </w:hyperlink>
          </w:p>
        </w:tc>
        <w:tc>
          <w:tcPr>
            <w:tcW w:w="3544" w:type="dxa"/>
          </w:tcPr>
          <w:p w:rsidR="008C76AE" w:rsidRPr="008C76AE" w:rsidRDefault="008C76AE" w:rsidP="008C76AE">
            <w:pPr>
              <w:rPr>
                <w:lang w:val="en-CA"/>
              </w:rPr>
            </w:pPr>
            <w:r>
              <w:rPr>
                <w:lang w:val="en-CA"/>
              </w:rPr>
              <w:t>514-884-5010</w:t>
            </w:r>
          </w:p>
        </w:tc>
      </w:tr>
    </w:tbl>
    <w:p w:rsidR="002D73BE" w:rsidRPr="002D73BE" w:rsidRDefault="002D73BE">
      <w:pPr>
        <w:rPr>
          <w:lang w:val="en-CA"/>
        </w:rPr>
      </w:pPr>
    </w:p>
    <w:p w:rsidR="002D73BE" w:rsidRPr="002D73BE" w:rsidRDefault="002D73BE">
      <w:pPr>
        <w:rPr>
          <w:lang w:val="en-CA"/>
        </w:rPr>
      </w:pPr>
    </w:p>
    <w:p w:rsidR="002D73BE" w:rsidRPr="002D73BE" w:rsidRDefault="002D73BE">
      <w:pPr>
        <w:rPr>
          <w:lang w:val="en-CA"/>
        </w:rPr>
      </w:pPr>
    </w:p>
    <w:p w:rsidR="002D73BE" w:rsidRPr="002D73BE" w:rsidRDefault="002D73BE" w:rsidP="002D73BE">
      <w:pPr>
        <w:rPr>
          <w:rFonts w:eastAsia="Times New Roman"/>
          <w:lang w:val="en-CA"/>
        </w:rPr>
      </w:pPr>
    </w:p>
    <w:p w:rsidR="002D73BE" w:rsidRPr="002D73BE" w:rsidRDefault="002D73BE">
      <w:pPr>
        <w:rPr>
          <w:lang w:val="en-CA"/>
        </w:rPr>
      </w:pPr>
    </w:p>
    <w:sectPr w:rsidR="002D73BE" w:rsidRPr="002D73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E"/>
    <w:rsid w:val="002D73BE"/>
    <w:rsid w:val="00341226"/>
    <w:rsid w:val="0062136F"/>
    <w:rsid w:val="008C76AE"/>
    <w:rsid w:val="00AA5A14"/>
    <w:rsid w:val="00EA7342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F687-D981-4C1E-8768-4DA4B11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3B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D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utram@bell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ather@hudsonproductions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umack@videotron.ca" TargetMode="External"/><Relationship Id="rId11" Type="http://schemas.openxmlformats.org/officeDocument/2006/relationships/hyperlink" Target="mailto:lauram@ville.hudson.qc.ca" TargetMode="External"/><Relationship Id="rId5" Type="http://schemas.openxmlformats.org/officeDocument/2006/relationships/hyperlink" Target="mailto:Christopher@GobeilDickison.com" TargetMode="External"/><Relationship Id="rId10" Type="http://schemas.openxmlformats.org/officeDocument/2006/relationships/hyperlink" Target="mailto:clintward@videotron.ca" TargetMode="External"/><Relationship Id="rId4" Type="http://schemas.openxmlformats.org/officeDocument/2006/relationships/hyperlink" Target="mailto:danielgautier@videotron.ca" TargetMode="External"/><Relationship Id="rId9" Type="http://schemas.openxmlformats.org/officeDocument/2006/relationships/hyperlink" Target="mailto:me.chantalperreault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2</cp:revision>
  <dcterms:created xsi:type="dcterms:W3CDTF">2017-07-11T20:10:00Z</dcterms:created>
  <dcterms:modified xsi:type="dcterms:W3CDTF">2017-07-11T20:10:00Z</dcterms:modified>
</cp:coreProperties>
</file>